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D" w:rsidRDefault="0072671D" w:rsidP="00F26640">
      <w:pPr>
        <w:pStyle w:val="Podnaslov"/>
      </w:pPr>
      <w:proofErr w:type="spellStart"/>
      <w:r>
        <w:t>Memento</w:t>
      </w:r>
      <w:proofErr w:type="spellEnd"/>
      <w:r>
        <w:t xml:space="preserve"> prijateljstva2                                                                                                                                                                                 </w:t>
      </w:r>
      <w:r w:rsidR="00F26640">
        <w:t xml:space="preserve">                       </w:t>
      </w:r>
      <w:r>
        <w:t>3.razred,</w:t>
      </w:r>
      <w:r w:rsidR="00F26640">
        <w:t xml:space="preserve"> </w:t>
      </w:r>
      <w:r>
        <w:t>OŠ „Vladimir Nazor „</w:t>
      </w:r>
      <w:proofErr w:type="spellStart"/>
      <w:r>
        <w:t>Neviđane</w:t>
      </w:r>
      <w:proofErr w:type="spellEnd"/>
    </w:p>
    <w:p w:rsidR="0072671D" w:rsidRDefault="0072671D" w:rsidP="0072671D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Ova prva radionica prepisana je iz primjera radionica Crvenog križa</w:t>
      </w:r>
    </w:p>
    <w:p w:rsidR="0072671D" w:rsidRPr="0072671D" w:rsidRDefault="0072671D" w:rsidP="0072671D">
      <w:pPr>
        <w:jc w:val="right"/>
        <w:rPr>
          <w:b/>
          <w:i/>
          <w:sz w:val="16"/>
          <w:szCs w:val="16"/>
        </w:rPr>
      </w:pPr>
    </w:p>
    <w:p w:rsidR="00B66723" w:rsidRPr="00DF62BB" w:rsidRDefault="00507038" w:rsidP="00AB1238">
      <w:pPr>
        <w:pStyle w:val="Odlomakpopisa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DF62BB">
        <w:rPr>
          <w:b/>
          <w:sz w:val="32"/>
          <w:szCs w:val="32"/>
        </w:rPr>
        <w:t>Može li se sukob spriječiti</w:t>
      </w:r>
    </w:p>
    <w:p w:rsidR="00507038" w:rsidRDefault="00507038" w:rsidP="00AB1238">
      <w:pPr>
        <w:jc w:val="both"/>
      </w:pPr>
      <w:r w:rsidRPr="00507038">
        <w:rPr>
          <w:b/>
        </w:rPr>
        <w:t>CILJ</w:t>
      </w:r>
      <w:r>
        <w:t xml:space="preserve"> ove radionice je upoznati učenike s različitim ishodima sukoba da bi uvidjeli da potrebe koje se ne iskazuju nego potiskuju, mogu dovesti do međusobnog nerazumijevanja i sukoba. Važno je da učenici shvate da prepoznavanje tuđih potreba i svijesti o vlastitim potrebama, kao i njihovo jasno izražavanje, omogućuje sprečavanje sukoba.</w:t>
      </w:r>
    </w:p>
    <w:p w:rsidR="00507038" w:rsidRDefault="00507038" w:rsidP="00AB1238">
      <w:pPr>
        <w:jc w:val="both"/>
      </w:pPr>
      <w:r w:rsidRPr="00507038">
        <w:rPr>
          <w:b/>
        </w:rPr>
        <w:t>PROCES</w:t>
      </w:r>
      <w:r>
        <w:t xml:space="preserve">  se odvija u nekoliko faza. U uvodnoj aktivnosti, kroz zadatak završavanja priče, učenici trebaju doći do rješenja suko</w:t>
      </w:r>
      <w:r w:rsidR="00F26640">
        <w:t>ba koje zadovoljava obje strane.</w:t>
      </w:r>
      <w:r>
        <w:t xml:space="preserve"> Tijekom glavne aktivnosti naglasak je na svijest da do sukoba može doći kad sudionici u komunikaciji jedan dio svojih misli, osjećaja i potreba ne iskazuju, nego ih podrazumijevaju ili namjerno zadržavaju za sebe. U završnom koraku učenici imaju priliku, služeći se primjerima iz osobnog iskustva, odigrati sukobe kroz koje su prošli, fokusirajući se na izražavanje potreba.</w:t>
      </w:r>
    </w:p>
    <w:p w:rsidR="00507038" w:rsidRPr="00507038" w:rsidRDefault="00507038" w:rsidP="00AB1238">
      <w:pPr>
        <w:jc w:val="both"/>
        <w:rPr>
          <w:b/>
        </w:rPr>
      </w:pPr>
      <w:r w:rsidRPr="00507038">
        <w:rPr>
          <w:b/>
        </w:rPr>
        <w:t>MATERIJAL</w:t>
      </w:r>
    </w:p>
    <w:p w:rsidR="00507038" w:rsidRDefault="00507038" w:rsidP="00AB1238">
      <w:pPr>
        <w:pStyle w:val="Odlomakpopisa"/>
        <w:numPr>
          <w:ilvl w:val="0"/>
          <w:numId w:val="1"/>
        </w:numPr>
        <w:jc w:val="both"/>
      </w:pPr>
      <w:r>
        <w:t>Ploča i kreda, ili veliki hamer papir</w:t>
      </w:r>
    </w:p>
    <w:p w:rsidR="00507038" w:rsidRDefault="00507038" w:rsidP="00AB1238">
      <w:pPr>
        <w:pStyle w:val="Odlomakpopisa"/>
        <w:numPr>
          <w:ilvl w:val="0"/>
          <w:numId w:val="1"/>
        </w:numPr>
        <w:jc w:val="both"/>
      </w:pPr>
      <w:r>
        <w:t>Za svaki par po jedan crtež broj 1, 2 i 3 ( ne znam hoću li ih uspjeti skenirati)</w:t>
      </w:r>
    </w:p>
    <w:p w:rsidR="00507038" w:rsidRDefault="00507038" w:rsidP="00AB1238">
      <w:pPr>
        <w:pStyle w:val="Odlomakpopisa"/>
        <w:numPr>
          <w:ilvl w:val="0"/>
          <w:numId w:val="1"/>
        </w:numPr>
        <w:jc w:val="both"/>
      </w:pPr>
      <w:r>
        <w:t>40 flomastera i olovaka</w:t>
      </w:r>
    </w:p>
    <w:p w:rsidR="00507038" w:rsidRDefault="00507038" w:rsidP="00AB1238">
      <w:pPr>
        <w:jc w:val="both"/>
      </w:pPr>
    </w:p>
    <w:p w:rsidR="00507038" w:rsidRDefault="00507038" w:rsidP="00AB1238">
      <w:pPr>
        <w:jc w:val="both"/>
        <w:rPr>
          <w:sz w:val="28"/>
          <w:szCs w:val="28"/>
        </w:rPr>
      </w:pPr>
      <w:r w:rsidRPr="00DA380E">
        <w:rPr>
          <w:b/>
          <w:sz w:val="28"/>
          <w:szCs w:val="28"/>
          <w:u w:val="single"/>
        </w:rPr>
        <w:t>Uvodna aktivnost</w:t>
      </w:r>
    </w:p>
    <w:p w:rsidR="00DA380E" w:rsidRDefault="00DA380E" w:rsidP="00AB1238">
      <w:pPr>
        <w:jc w:val="both"/>
        <w:rPr>
          <w:sz w:val="24"/>
          <w:szCs w:val="24"/>
        </w:rPr>
      </w:pPr>
      <w:r>
        <w:rPr>
          <w:sz w:val="28"/>
          <w:szCs w:val="28"/>
        </w:rPr>
        <w:t>Nedovršena priča</w:t>
      </w:r>
    </w:p>
    <w:p w:rsidR="00DA380E" w:rsidRDefault="00DA380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Dvije sestre su nakon povratka iz škole, ušle u blagovaonicu i ugledale veću zdjelu s voćem u kojoj se nalazila jedna jedina naranča. Obje su posegnule za narančom. Jedna je bila brža i imala naranču u ruci. Druga je sestra na to reka: „Ja sam je htjela uzeti. Daj mi je!“ Prva je uzvratila „I ja je hoću! Tako je počela svađa. </w:t>
      </w:r>
    </w:p>
    <w:p w:rsidR="00DA380E" w:rsidRDefault="00DA380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A pitanje za vas glasi: „Na koji se sve način može riješiti ova situacija?</w:t>
      </w:r>
    </w:p>
    <w:p w:rsidR="00DA380E" w:rsidRDefault="00DA380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nabrajaju moguća rješenja sukoba, učiteljica ih ispituje na ploču (ili velikom papiru), svrstava ih u kategorije kao u tablici (pogledaj tablicu dolje), ali kategorije ne imenuje.</w:t>
      </w:r>
    </w:p>
    <w:p w:rsidR="00DA380E" w:rsidRDefault="00DA380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Ako se ni jedno od nabrojenih rješenja ne može svrstati u kategoriju koja zadovoljava obje strane sukoba, voditelj postavlja grupi pitanja;</w:t>
      </w:r>
    </w:p>
    <w:p w:rsidR="00DA380E" w:rsidRDefault="00DA380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Možete li zamisliti rješenje u kojem obje strane dobivaju ono što žele?</w:t>
      </w:r>
    </w:p>
    <w:p w:rsidR="0053654E" w:rsidRDefault="00DA380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Što su mogle jedna drugu pitati?</w:t>
      </w:r>
    </w:p>
    <w:p w:rsidR="0053654E" w:rsidRDefault="0053654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Ako i poslije ovog usmjeravanja učenici ne pronađu rješenje iz kategorije obostrano dobitka, učiteljica će ispričati kraj priče:</w:t>
      </w:r>
    </w:p>
    <w:p w:rsidR="00DA380E" w:rsidRDefault="0053654E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DA380E">
        <w:rPr>
          <w:sz w:val="24"/>
          <w:szCs w:val="24"/>
        </w:rPr>
        <w:t xml:space="preserve"> </w:t>
      </w:r>
      <w:r>
        <w:rPr>
          <w:sz w:val="24"/>
          <w:szCs w:val="24"/>
        </w:rPr>
        <w:t>Evo kako se priča završila. U blagovaonicu je ušla mama. Vidjevši da se njih dvije svađaju oko naranče, uzela ju je i ogulila</w:t>
      </w:r>
      <w:r w:rsidR="000C0DBC">
        <w:rPr>
          <w:sz w:val="24"/>
          <w:szCs w:val="24"/>
        </w:rPr>
        <w:t xml:space="preserve"> i baš kad ju je htjela podijeliti na dva dijela, jedna od sestara uzela je koru i rekla: „ Meni baš treba za kolač s narančinom korom. „ Druga sestra ju je zapanjeno pogledala i zapitala: „Pa zašto to nisi odmah rekla? Ja želim pojesti kriške.“ To je kraj priče.</w:t>
      </w:r>
    </w:p>
    <w:p w:rsidR="000C0DBC" w:rsidRDefault="000C0DBC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Vidite da su sestre odmah rekle što im je potrebno ne bi došlo do svađe i sukoba. Danas ćemo se baviti potrebama koje obično ne izgovorimo , a moglo bismo.“</w:t>
      </w:r>
    </w:p>
    <w:p w:rsidR="000C0DBC" w:rsidRDefault="000C0DBC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Ovo rješenje učiteljica ispisuje na ploču kao četvrtu kategoriju rješenja,  a grupi se obraća pitanjem:</w:t>
      </w:r>
    </w:p>
    <w:p w:rsidR="000C0DBC" w:rsidRDefault="000C0DBC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Vidite li nešto zajedničko za svaku grupu rješenja?</w:t>
      </w:r>
    </w:p>
    <w:p w:rsidR="000C0DBC" w:rsidRDefault="000C0DBC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Tako započinje raspravu u kojoj će imenovati kategorije rješenja i formirati tablicu: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0C0DBC" w:rsidTr="000C0DBC">
        <w:tc>
          <w:tcPr>
            <w:tcW w:w="2322" w:type="dxa"/>
          </w:tcPr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++</w:t>
            </w:r>
          </w:p>
        </w:tc>
        <w:tc>
          <w:tcPr>
            <w:tcW w:w="2322" w:type="dxa"/>
          </w:tcPr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+/-  +/-</w:t>
            </w:r>
          </w:p>
        </w:tc>
        <w:tc>
          <w:tcPr>
            <w:tcW w:w="2322" w:type="dxa"/>
          </w:tcPr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#  #</w:t>
            </w:r>
          </w:p>
        </w:tc>
        <w:tc>
          <w:tcPr>
            <w:tcW w:w="2322" w:type="dxa"/>
          </w:tcPr>
          <w:p w:rsidR="000C0DBC" w:rsidRPr="000C0DBC" w:rsidRDefault="000C0DBC" w:rsidP="00AB1238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0C0DBC" w:rsidTr="000C0DBC">
        <w:tc>
          <w:tcPr>
            <w:tcW w:w="2322" w:type="dxa"/>
          </w:tcPr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 su dobile što su željele</w:t>
            </w:r>
          </w:p>
        </w:tc>
        <w:tc>
          <w:tcPr>
            <w:tcW w:w="2322" w:type="dxa"/>
          </w:tcPr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je dobila što je željela, a druga nije</w:t>
            </w:r>
          </w:p>
        </w:tc>
        <w:tc>
          <w:tcPr>
            <w:tcW w:w="2322" w:type="dxa"/>
          </w:tcPr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 su djelomično dobile što su željele</w:t>
            </w:r>
          </w:p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(kompromis)</w:t>
            </w:r>
          </w:p>
        </w:tc>
        <w:tc>
          <w:tcPr>
            <w:tcW w:w="2322" w:type="dxa"/>
          </w:tcPr>
          <w:p w:rsidR="000C0DBC" w:rsidRDefault="000C0DBC" w:rsidP="00AB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Nijedna nije dobila što je željela</w:t>
            </w:r>
          </w:p>
        </w:tc>
      </w:tr>
    </w:tbl>
    <w:p w:rsidR="000C0DBC" w:rsidRPr="00DA380E" w:rsidRDefault="000C0DBC" w:rsidP="00AB1238">
      <w:pPr>
        <w:jc w:val="both"/>
        <w:rPr>
          <w:sz w:val="24"/>
          <w:szCs w:val="24"/>
        </w:rPr>
      </w:pPr>
    </w:p>
    <w:p w:rsidR="00507038" w:rsidRPr="00671061" w:rsidRDefault="000C0DBC" w:rsidP="00AB1238">
      <w:pPr>
        <w:jc w:val="both"/>
        <w:rPr>
          <w:b/>
          <w:sz w:val="24"/>
          <w:szCs w:val="24"/>
        </w:rPr>
      </w:pPr>
      <w:r w:rsidRPr="00671061">
        <w:rPr>
          <w:b/>
          <w:sz w:val="28"/>
          <w:szCs w:val="28"/>
        </w:rPr>
        <w:t>Glavne aktivnosti</w:t>
      </w:r>
    </w:p>
    <w:p w:rsidR="000C0DBC" w:rsidRPr="0010413D" w:rsidRDefault="000C0DBC" w:rsidP="00AB123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STRIP</w:t>
      </w:r>
    </w:p>
    <w:p w:rsidR="000C0DBC" w:rsidRDefault="000C0DBC" w:rsidP="00AB1238">
      <w:pPr>
        <w:jc w:val="both"/>
        <w:rPr>
          <w:sz w:val="24"/>
          <w:szCs w:val="24"/>
        </w:rPr>
      </w:pPr>
      <w:r w:rsidRPr="00671061">
        <w:rPr>
          <w:i/>
          <w:sz w:val="24"/>
          <w:szCs w:val="24"/>
        </w:rPr>
        <w:t>Ova se aktiv</w:t>
      </w:r>
      <w:r w:rsidR="00671061" w:rsidRPr="00671061">
        <w:rPr>
          <w:i/>
          <w:sz w:val="24"/>
          <w:szCs w:val="24"/>
        </w:rPr>
        <w:t>n</w:t>
      </w:r>
      <w:r w:rsidRPr="00671061">
        <w:rPr>
          <w:i/>
          <w:sz w:val="24"/>
          <w:szCs w:val="24"/>
        </w:rPr>
        <w:t>ost ostvaruje kroz sljedeće korake.</w:t>
      </w:r>
    </w:p>
    <w:p w:rsidR="00671061" w:rsidRDefault="00671061" w:rsidP="00AB1238">
      <w:pPr>
        <w:jc w:val="both"/>
        <w:rPr>
          <w:b/>
          <w:sz w:val="24"/>
          <w:szCs w:val="24"/>
        </w:rPr>
      </w:pPr>
      <w:r w:rsidRPr="00671061">
        <w:rPr>
          <w:b/>
          <w:sz w:val="28"/>
          <w:szCs w:val="28"/>
        </w:rPr>
        <w:t>Strip</w:t>
      </w:r>
    </w:p>
    <w:p w:rsidR="00671061" w:rsidRDefault="00671061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1. Traženje rješenja sukoba</w:t>
      </w:r>
    </w:p>
    <w:p w:rsidR="00671061" w:rsidRDefault="00671061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Osmišljavanje načina izražavanja potreba </w:t>
      </w:r>
    </w:p>
    <w:p w:rsidR="00671061" w:rsidRDefault="00F26640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Išč</w:t>
      </w:r>
      <w:r w:rsidR="00671061">
        <w:rPr>
          <w:sz w:val="24"/>
          <w:szCs w:val="24"/>
        </w:rPr>
        <w:t>itavanje</w:t>
      </w:r>
      <w:r>
        <w:rPr>
          <w:sz w:val="24"/>
          <w:szCs w:val="24"/>
        </w:rPr>
        <w:t>m</w:t>
      </w:r>
      <w:proofErr w:type="spellEnd"/>
      <w:r w:rsidR="00671061">
        <w:rPr>
          <w:sz w:val="24"/>
          <w:szCs w:val="24"/>
        </w:rPr>
        <w:t xml:space="preserve"> dijaloga i razgovora o novim rješenjima</w:t>
      </w:r>
    </w:p>
    <w:p w:rsidR="00671061" w:rsidRDefault="00671061" w:rsidP="00AB12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Strip</w:t>
      </w:r>
    </w:p>
    <w:p w:rsidR="00671061" w:rsidRDefault="00671061" w:rsidP="00AB12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1. TRAŽENJE RJEŠENJA SUKOBA</w:t>
      </w:r>
    </w:p>
    <w:p w:rsidR="00A52627" w:rsidRDefault="00671061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„Podijelite se na parova po vlastitom izboru. Svaki par će dobiti crtež broj 1 k</w:t>
      </w:r>
      <w:r w:rsidR="00A52627">
        <w:rPr>
          <w:sz w:val="24"/>
          <w:szCs w:val="24"/>
        </w:rPr>
        <w:t>oji izgleda kao isječak iz strip</w:t>
      </w:r>
      <w:r>
        <w:rPr>
          <w:sz w:val="24"/>
          <w:szCs w:val="24"/>
        </w:rPr>
        <w:t>a. Na crtežu je predstavljen sukob brata i sestre</w:t>
      </w:r>
      <w:r w:rsidR="00A52627">
        <w:rPr>
          <w:sz w:val="24"/>
          <w:szCs w:val="24"/>
        </w:rPr>
        <w:t>. Kada pročitate u „oblačcima“ što oni jedan drugome govore, razmislite da li vidite rješenje njihova sukoba. Nakon toga, svaki par će reći što misli kako bi brat i sestra mogli riješiti sukob.“</w:t>
      </w:r>
    </w:p>
    <w:p w:rsidR="00671061" w:rsidRDefault="00A52627" w:rsidP="00AB1238">
      <w:pPr>
        <w:jc w:val="both"/>
        <w:rPr>
          <w:sz w:val="24"/>
          <w:szCs w:val="24"/>
        </w:rPr>
      </w:pPr>
      <w:r w:rsidRPr="00A52627">
        <w:rPr>
          <w:i/>
          <w:sz w:val="24"/>
          <w:szCs w:val="24"/>
        </w:rPr>
        <w:lastRenderedPageBreak/>
        <w:t>2.</w:t>
      </w:r>
      <w:r w:rsidR="00671061" w:rsidRPr="00A52627">
        <w:rPr>
          <w:i/>
          <w:sz w:val="24"/>
          <w:szCs w:val="24"/>
        </w:rPr>
        <w:t>OSMIŠLJAVANJE NAČINA IZRAŽAVANJE POTREBA</w:t>
      </w:r>
    </w:p>
    <w:p w:rsidR="00A52627" w:rsidRPr="00A52627" w:rsidRDefault="00A52627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„Sada ću vam dati crteže obilježene brojevima 2 i 3. Iz crteža broj  vidjet ćete što su brat i sestra željeli, ali nisu to jedan drugome rekli. Kada pročitate tekst drugog crteža, vaš je zadatak da u prazne oblačke trećeg crteža upišete kako su, kojim riječima, brat i sestra mogli iskazati svoje potrebe,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. ono što su željeli, a nisu rekli.“</w:t>
      </w:r>
    </w:p>
    <w:p w:rsidR="00A52627" w:rsidRPr="00A52627" w:rsidRDefault="00A52627" w:rsidP="00AB1238">
      <w:pPr>
        <w:pStyle w:val="Odlomakpopisa"/>
        <w:jc w:val="both"/>
        <w:rPr>
          <w:sz w:val="24"/>
          <w:szCs w:val="24"/>
        </w:rPr>
      </w:pPr>
    </w:p>
    <w:p w:rsidR="00671061" w:rsidRDefault="00A52627" w:rsidP="00AB12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3.</w:t>
      </w:r>
      <w:r w:rsidR="00671061" w:rsidRPr="00A52627">
        <w:rPr>
          <w:i/>
          <w:sz w:val="24"/>
          <w:szCs w:val="24"/>
        </w:rPr>
        <w:t>IŠČITAVANJE DIJALOGA I RAZGOVOR</w:t>
      </w:r>
    </w:p>
    <w:p w:rsidR="00A52627" w:rsidRDefault="00A52627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Kada parovi završe upisivanje novog dijaloga, prvi par pročita što je napisao. Nakon toga učiteljica postavlja pitanja svim učenicima:</w:t>
      </w:r>
    </w:p>
    <w:p w:rsidR="00A52627" w:rsidRDefault="00A52627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Kako sada vidite rješenje? Vodi li ovakav dijalog u sukob više ili manje nego dijalog s prvog crteža?</w:t>
      </w:r>
    </w:p>
    <w:p w:rsidR="00A52627" w:rsidRDefault="00A52627" w:rsidP="00AB1238">
      <w:pPr>
        <w:jc w:val="both"/>
        <w:rPr>
          <w:sz w:val="24"/>
          <w:szCs w:val="24"/>
        </w:rPr>
      </w:pPr>
      <w:r>
        <w:rPr>
          <w:sz w:val="24"/>
          <w:szCs w:val="24"/>
        </w:rPr>
        <w:t>Ovaj postupak se ponavlja sa svim parovima u razredu.</w:t>
      </w:r>
    </w:p>
    <w:p w:rsidR="00A52627" w:rsidRDefault="00A52627" w:rsidP="00AB1238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Kada parovi završe čitanje i učenici porazgovaraju o svim rješenjima, učiteljica zaključuje: „U svakodnevnom razgovoru puno toga podrazumijevamo, mislimo da drugi moraju nešto znati pa im to ne govorimo. Kada </w:t>
      </w:r>
      <w:r w:rsidR="0010413D">
        <w:rPr>
          <w:sz w:val="24"/>
          <w:szCs w:val="24"/>
        </w:rPr>
        <w:t>s</w:t>
      </w:r>
      <w:r>
        <w:rPr>
          <w:sz w:val="24"/>
          <w:szCs w:val="24"/>
        </w:rPr>
        <w:t>e dogodi da svoje potrebe i želje ne izrazimo jasno to može dovesti do sukoba ili svađe.“</w:t>
      </w:r>
    </w:p>
    <w:p w:rsidR="00F26640" w:rsidRDefault="00F26640" w:rsidP="00AB1238">
      <w:pPr>
        <w:jc w:val="both"/>
        <w:rPr>
          <w:sz w:val="24"/>
          <w:szCs w:val="24"/>
        </w:rPr>
      </w:pPr>
    </w:p>
    <w:p w:rsidR="00507038" w:rsidRDefault="0072671D" w:rsidP="00AB1238">
      <w:pPr>
        <w:jc w:val="both"/>
      </w:pPr>
      <w:r>
        <w:t>Na našem godišnjem panou (jer i</w:t>
      </w:r>
      <w:r w:rsidR="00063F21">
        <w:t>mamo i mjesečni ) nalazi se plakat školske knjige na kojem su pravila građanskog odgoja.</w:t>
      </w:r>
    </w:p>
    <w:p w:rsidR="00063F21" w:rsidRDefault="00063F21" w:rsidP="00AB1238">
      <w:pPr>
        <w:pStyle w:val="Odlomakpopisa"/>
        <w:numPr>
          <w:ilvl w:val="0"/>
          <w:numId w:val="5"/>
        </w:numPr>
        <w:jc w:val="both"/>
      </w:pPr>
      <w:r>
        <w:t>Pravi junak nije onaj tko pobjedi druge ljude, nego onaj tko pobjedi svoju lijenost, ljutnju i strah.</w:t>
      </w:r>
    </w:p>
    <w:p w:rsidR="00063F21" w:rsidRDefault="00063F21" w:rsidP="00AB1238">
      <w:pPr>
        <w:pStyle w:val="Odlomakpopisa"/>
        <w:numPr>
          <w:ilvl w:val="0"/>
          <w:numId w:val="5"/>
        </w:numPr>
        <w:jc w:val="both"/>
      </w:pPr>
      <w:r>
        <w:t>Kada netko pogriješi ,ne rugaj mu se. Razmisli što ti iz toga možeš naučiti.</w:t>
      </w:r>
    </w:p>
    <w:p w:rsidR="00063F21" w:rsidRDefault="00063F21" w:rsidP="00AB1238">
      <w:pPr>
        <w:pStyle w:val="Odlomakpopisa"/>
        <w:numPr>
          <w:ilvl w:val="0"/>
          <w:numId w:val="5"/>
        </w:numPr>
        <w:jc w:val="both"/>
      </w:pPr>
      <w:r>
        <w:t>Svatko ima pravo biti drugačiji, ali nitko nema pravo druge prisiljavati da budu poput njega.</w:t>
      </w:r>
    </w:p>
    <w:p w:rsidR="00063F21" w:rsidRDefault="00063F21" w:rsidP="00AB1238">
      <w:pPr>
        <w:pStyle w:val="Odlomakpopisa"/>
        <w:numPr>
          <w:ilvl w:val="0"/>
          <w:numId w:val="5"/>
        </w:numPr>
        <w:jc w:val="both"/>
      </w:pPr>
      <w:r>
        <w:t>Umjesto da se uspoređuješ s drugima, potrudi se sve što radiš napraviti najbolje što možeš prati svoj napredak.</w:t>
      </w:r>
    </w:p>
    <w:p w:rsidR="00063F21" w:rsidRDefault="00063F21" w:rsidP="00AB1238">
      <w:pPr>
        <w:pStyle w:val="Odlomakpopisa"/>
        <w:numPr>
          <w:ilvl w:val="0"/>
          <w:numId w:val="5"/>
        </w:numPr>
        <w:jc w:val="both"/>
      </w:pPr>
      <w:r>
        <w:t>Onime što ti ide najbolje, pomogni i drugima, a ono što ne znaš, nauči od njih.</w:t>
      </w:r>
    </w:p>
    <w:p w:rsidR="00063F21" w:rsidRDefault="00063F21" w:rsidP="00AB1238">
      <w:pPr>
        <w:pStyle w:val="Odlomakpopisa"/>
        <w:numPr>
          <w:ilvl w:val="0"/>
          <w:numId w:val="5"/>
        </w:numPr>
        <w:jc w:val="both"/>
      </w:pPr>
      <w:r>
        <w:t>Pohvale gode, ali iz kritike se može naučiti mnogo korisnih stvari.</w:t>
      </w:r>
    </w:p>
    <w:p w:rsidR="00063F21" w:rsidRDefault="00063F21" w:rsidP="00AB1238">
      <w:pPr>
        <w:pStyle w:val="Odlomakpopisa"/>
        <w:numPr>
          <w:ilvl w:val="0"/>
          <w:numId w:val="5"/>
        </w:numPr>
        <w:jc w:val="both"/>
      </w:pPr>
      <w:r>
        <w:t>Okruži se onima kojima je stalo do tebe i kojima se nije teško potruditi da učine nešto dobro i nesebično kako bi vam svima bilo ljepše.</w:t>
      </w:r>
    </w:p>
    <w:p w:rsidR="001447F4" w:rsidRDefault="00063F21" w:rsidP="00AB1238">
      <w:pPr>
        <w:pStyle w:val="Odlomakpopisa"/>
        <w:numPr>
          <w:ilvl w:val="0"/>
          <w:numId w:val="5"/>
        </w:numPr>
        <w:jc w:val="both"/>
      </w:pPr>
      <w:r>
        <w:t>Otkrij što voliš pa stalno uči</w:t>
      </w:r>
      <w:r w:rsidR="001447F4">
        <w:t xml:space="preserve"> i trudi se to što voliš činiti sve bolje i bolje.</w:t>
      </w:r>
    </w:p>
    <w:p w:rsidR="001447F4" w:rsidRDefault="001447F4" w:rsidP="00AB1238">
      <w:pPr>
        <w:pStyle w:val="Odlomakpopisa"/>
        <w:numPr>
          <w:ilvl w:val="0"/>
          <w:numId w:val="5"/>
        </w:numPr>
        <w:jc w:val="both"/>
      </w:pPr>
      <w:r>
        <w:t>Ne moraš oponašati druge:otkrij kako je tebi najbolje i najlakše postići ono što želiš.</w:t>
      </w:r>
    </w:p>
    <w:p w:rsidR="001447F4" w:rsidRDefault="001447F4" w:rsidP="00AB1238">
      <w:pPr>
        <w:pStyle w:val="Odlomakpopisa"/>
        <w:numPr>
          <w:ilvl w:val="0"/>
          <w:numId w:val="5"/>
        </w:numPr>
        <w:jc w:val="both"/>
      </w:pPr>
      <w:r>
        <w:t>Najprije pokušaj stotinjak puta- ako ti stvarno ne ide- zaključi da nemaš talenta za to i tek tada smiješ odustati.</w:t>
      </w:r>
    </w:p>
    <w:p w:rsidR="00063F21" w:rsidRDefault="001447F4" w:rsidP="00AB1238">
      <w:pPr>
        <w:pStyle w:val="Odlomakpopisa"/>
        <w:numPr>
          <w:ilvl w:val="0"/>
          <w:numId w:val="5"/>
        </w:numPr>
        <w:jc w:val="both"/>
      </w:pPr>
      <w:r>
        <w:t>Za prijatelje biraj one koji ti na neki način  pomažu da postaneš bolja osoba</w:t>
      </w:r>
      <w:r w:rsidR="00063F21">
        <w:t xml:space="preserve"> </w:t>
      </w:r>
      <w:r>
        <w:t>.</w:t>
      </w:r>
    </w:p>
    <w:p w:rsidR="001447F4" w:rsidRDefault="001447F4" w:rsidP="00AB1238">
      <w:pPr>
        <w:pStyle w:val="Odlomakpopisa"/>
        <w:numPr>
          <w:ilvl w:val="0"/>
          <w:numId w:val="5"/>
        </w:numPr>
        <w:jc w:val="both"/>
      </w:pPr>
      <w:r>
        <w:t>Nepravdu ne možeš ne možeš pobijediti novom nepravdom, bijesom i ratovanjem. Nepravda se ispravlja razgovorom i suradnjom.</w:t>
      </w:r>
    </w:p>
    <w:p w:rsidR="001447F4" w:rsidRDefault="001447F4" w:rsidP="00AB1238">
      <w:pPr>
        <w:pStyle w:val="Odlomakpopisa"/>
        <w:numPr>
          <w:ilvl w:val="0"/>
          <w:numId w:val="1"/>
        </w:numPr>
        <w:jc w:val="both"/>
      </w:pPr>
      <w:r>
        <w:lastRenderedPageBreak/>
        <w:t xml:space="preserve">Ova pravila bit će nam vodilja kroz čitavu školsku godinu, a naravno i kroz projekt  </w:t>
      </w:r>
      <w:proofErr w:type="spellStart"/>
      <w:r>
        <w:t>Memento</w:t>
      </w:r>
      <w:proofErr w:type="spellEnd"/>
      <w:r>
        <w:t xml:space="preserve"> prijateljstva2. U prvoj radionici poslužit ćemo se pravilom broj 12.</w:t>
      </w:r>
    </w:p>
    <w:p w:rsidR="001447F4" w:rsidRDefault="001447F4" w:rsidP="00AB1238">
      <w:pPr>
        <w:pStyle w:val="Odlomakpopisa"/>
        <w:ind w:left="390"/>
        <w:jc w:val="both"/>
      </w:pPr>
    </w:p>
    <w:p w:rsidR="001447F4" w:rsidRPr="00DF62BB" w:rsidRDefault="001447F4" w:rsidP="001447F4">
      <w:pPr>
        <w:pStyle w:val="Odlomakpopisa"/>
        <w:ind w:left="390"/>
        <w:rPr>
          <w:sz w:val="32"/>
          <w:szCs w:val="32"/>
        </w:rPr>
      </w:pPr>
    </w:p>
    <w:p w:rsidR="001447F4" w:rsidRPr="00DF62BB" w:rsidRDefault="001447F4" w:rsidP="00DF62BB">
      <w:pPr>
        <w:pStyle w:val="Odlomakpopisa"/>
        <w:ind w:left="390"/>
        <w:jc w:val="center"/>
        <w:rPr>
          <w:b/>
          <w:sz w:val="32"/>
          <w:szCs w:val="32"/>
        </w:rPr>
      </w:pPr>
      <w:r w:rsidRPr="00DF62BB">
        <w:rPr>
          <w:b/>
          <w:sz w:val="32"/>
          <w:szCs w:val="32"/>
        </w:rPr>
        <w:t xml:space="preserve">Brinemo se za okoliš, želimo učiti o našem </w:t>
      </w:r>
      <w:r w:rsidR="00DF62BB" w:rsidRPr="00DF62BB">
        <w:rPr>
          <w:b/>
          <w:sz w:val="32"/>
          <w:szCs w:val="32"/>
        </w:rPr>
        <w:t>kraju i želimo druge naučiti o našem kraju, želimo biti prijatelji i sklapati nova prijateljstva</w:t>
      </w:r>
    </w:p>
    <w:p w:rsidR="001447F4" w:rsidRDefault="001447F4" w:rsidP="00AB1238">
      <w:pPr>
        <w:ind w:left="390"/>
        <w:jc w:val="both"/>
      </w:pPr>
    </w:p>
    <w:p w:rsidR="00DF62BB" w:rsidRDefault="00DF62BB" w:rsidP="00AB1238">
      <w:pPr>
        <w:ind w:left="390"/>
        <w:jc w:val="both"/>
      </w:pPr>
      <w:r>
        <w:t xml:space="preserve">Prošle godine u projektu </w:t>
      </w:r>
      <w:proofErr w:type="spellStart"/>
      <w:r>
        <w:t>Mementa</w:t>
      </w:r>
      <w:proofErr w:type="spellEnd"/>
      <w:r>
        <w:t xml:space="preserve"> pri</w:t>
      </w:r>
      <w:r w:rsidR="00F26640">
        <w:t>jateljstva naš moto bio je „Ruka</w:t>
      </w:r>
      <w:r>
        <w:t xml:space="preserve"> uvijek mora biti otvorena“.</w:t>
      </w:r>
    </w:p>
    <w:p w:rsidR="001447F4" w:rsidRDefault="00DF62BB" w:rsidP="00AB1238">
      <w:pPr>
        <w:ind w:left="390"/>
        <w:jc w:val="both"/>
      </w:pPr>
      <w:r>
        <w:t>Napravili smo plakat s našim rukama u obliku cvijeta i u sredini je pisao naš moto. Također smo u našem školskom vrtu  zasadili  jednogodišnje sadnice cvijeća u obliku velikog cvijet</w:t>
      </w:r>
      <w:r w:rsidR="00AB1238">
        <w:t>a, kako bi nas podsjećao na našu malu zajednicu.</w:t>
      </w:r>
    </w:p>
    <w:p w:rsidR="00DF62BB" w:rsidRDefault="00DF62BB" w:rsidP="00AB1238">
      <w:pPr>
        <w:ind w:left="390"/>
        <w:jc w:val="both"/>
      </w:pPr>
      <w:r>
        <w:t>Ove školske godine želimo posaditi v</w:t>
      </w:r>
      <w:r w:rsidR="00AB1238">
        <w:t>išegodišnje biljke koje ratu u D</w:t>
      </w:r>
      <w:r>
        <w:t>almaciji (kadulja, lavanda, smilje….) kako bi ostale trajno u našem školskom vrtu . Naravno za to ćemo tražiti dopuštenje ravnateljice, a predložit ćemo joj i da u naš školski vrt treba posaditi što više biljaka koje rastu na našem prekrasnom zelenom otoku Pašmanu.</w:t>
      </w:r>
    </w:p>
    <w:p w:rsidR="00DF62BB" w:rsidRDefault="00DF62BB" w:rsidP="00AB1238">
      <w:pPr>
        <w:ind w:left="390"/>
        <w:jc w:val="both"/>
      </w:pPr>
      <w:r>
        <w:t>Također ćemo nastaviti priču koju smo započeli još za Dane kruha i zahvalnosti za plodove zemlje. Naime ove školske godine Dane kruha obilježili smo tako da smo u veliku vreću od „jute“ i 14 malih vrećica donijeli upravo sve biljke koje rastu na našem otoku, o njima smo pisali pjesmice i skidali sve s interneta</w:t>
      </w:r>
      <w:r w:rsidR="00AB1238">
        <w:t xml:space="preserve"> o njima</w:t>
      </w:r>
      <w:r>
        <w:t xml:space="preserve">.  Sve smo to prezentirali na lokalnom radiju BNM u </w:t>
      </w:r>
      <w:proofErr w:type="spellStart"/>
      <w:r>
        <w:t>Aktualom</w:t>
      </w:r>
      <w:proofErr w:type="spellEnd"/>
      <w:r>
        <w:t xml:space="preserve"> </w:t>
      </w:r>
      <w:r w:rsidR="00AB1238">
        <w:t>satu, pod nazivom Bogatstvo Pašmanske zemlje. (snimku emisije imamo na stiku)</w:t>
      </w:r>
      <w:r w:rsidR="00F26640">
        <w:t>.</w:t>
      </w:r>
    </w:p>
    <w:p w:rsidR="00AB1238" w:rsidRDefault="00AB1238" w:rsidP="00AB1238">
      <w:pPr>
        <w:ind w:left="390"/>
        <w:jc w:val="both"/>
      </w:pPr>
      <w:r>
        <w:t>Želja nam je pjesmice i tekstove koje smo skinuli s interneta o biljkama nadopuniti s herbarijem biljaka koje imamo. I sve to uvesti kao slikovnicu koju bi poslali razredu koji želi s nama sklopiti prijateljstvo.</w:t>
      </w:r>
      <w:r w:rsidR="00F26640">
        <w:t xml:space="preserve"> Također ćemo izraditi dvije makete otoka Pašmana od kamena u koje ćemo posaditi ili barem nalijepiti biljke koje rastu na našem otoku. Jednu maketu ostavit ćemo u školi, a drugu ćemo pokloniti našoj općini Pašman.</w:t>
      </w:r>
    </w:p>
    <w:p w:rsidR="00507038" w:rsidRDefault="00507038" w:rsidP="00507038">
      <w:pPr>
        <w:pStyle w:val="Odlomakpopisa"/>
        <w:ind w:left="390"/>
      </w:pPr>
    </w:p>
    <w:p w:rsidR="00507038" w:rsidRDefault="00507038" w:rsidP="00507038"/>
    <w:sectPr w:rsidR="00507038" w:rsidSect="00B6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01"/>
    <w:multiLevelType w:val="hybridMultilevel"/>
    <w:tmpl w:val="4E545B68"/>
    <w:lvl w:ilvl="0" w:tplc="5104A10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8C5644A"/>
    <w:multiLevelType w:val="hybridMultilevel"/>
    <w:tmpl w:val="C2A4B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11A"/>
    <w:multiLevelType w:val="hybridMultilevel"/>
    <w:tmpl w:val="4A78355E"/>
    <w:lvl w:ilvl="0" w:tplc="E02488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0010F6"/>
    <w:multiLevelType w:val="hybridMultilevel"/>
    <w:tmpl w:val="B03A25C8"/>
    <w:lvl w:ilvl="0" w:tplc="92E4BD2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1749"/>
    <w:multiLevelType w:val="hybridMultilevel"/>
    <w:tmpl w:val="8DC65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4628"/>
    <w:multiLevelType w:val="hybridMultilevel"/>
    <w:tmpl w:val="E698DF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038"/>
    <w:rsid w:val="00063F21"/>
    <w:rsid w:val="000C0DBC"/>
    <w:rsid w:val="0010413D"/>
    <w:rsid w:val="001447F4"/>
    <w:rsid w:val="00507038"/>
    <w:rsid w:val="00520B13"/>
    <w:rsid w:val="0053654E"/>
    <w:rsid w:val="00671061"/>
    <w:rsid w:val="0072671D"/>
    <w:rsid w:val="009029EB"/>
    <w:rsid w:val="00A52627"/>
    <w:rsid w:val="00AB1238"/>
    <w:rsid w:val="00B66723"/>
    <w:rsid w:val="00DA380E"/>
    <w:rsid w:val="00DF62BB"/>
    <w:rsid w:val="00F2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7038"/>
    <w:pPr>
      <w:ind w:left="720"/>
      <w:contextualSpacing/>
    </w:pPr>
  </w:style>
  <w:style w:type="table" w:styleId="Reetkatablice">
    <w:name w:val="Table Grid"/>
    <w:basedOn w:val="Obinatablica"/>
    <w:uiPriority w:val="59"/>
    <w:rsid w:val="000C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F266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266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2015-10-28T11:22:00Z</dcterms:created>
  <dcterms:modified xsi:type="dcterms:W3CDTF">2015-10-30T19:39:00Z</dcterms:modified>
</cp:coreProperties>
</file>