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C" w:rsidRDefault="00834733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 w:rsidRPr="00834733">
        <w:rPr>
          <w:rFonts w:ascii="Ebrima" w:hAnsi="Ebrima" w:cs="Arial"/>
          <w:b/>
          <w:bCs/>
          <w:noProof/>
          <w:color w:val="FFFFFF"/>
          <w:sz w:val="24"/>
          <w:szCs w:val="24"/>
        </w:rPr>
        <w:pict>
          <v:roundrect id="_x0000_s1026" style="position:absolute;left:0;text-align:left;margin-left:5.75pt;margin-top:3.9pt;width:468.75pt;height:27pt;z-index:251658240" arcsize="10923f" fillcolor="#009e47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1D738C" w:rsidRPr="001D738C" w:rsidRDefault="0094281B" w:rsidP="001D738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IME KOJE BOLI</w:t>
                  </w:r>
                </w:p>
              </w:txbxContent>
            </v:textbox>
          </v:roundrect>
        </w:pic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94281B" w:rsidRPr="0094281B" w:rsidRDefault="0069058E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sz w:val="24"/>
          <w:szCs w:val="24"/>
          <w:lang w:val="co-FR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94281B" w:rsidRPr="0094281B">
        <w:rPr>
          <w:rFonts w:ascii="Ebrima" w:eastAsia="WarnockPro-Regular" w:hAnsi="Ebrima" w:cs="WarnockPro-Regular"/>
          <w:sz w:val="24"/>
          <w:szCs w:val="24"/>
          <w:lang w:val="co-FR"/>
        </w:rPr>
        <w:t>– prepoznavanje i razumijevanje razlika između imena i nadimka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sz w:val="24"/>
          <w:szCs w:val="24"/>
          <w:lang w:val="co-FR"/>
        </w:rPr>
      </w:pPr>
      <w:r w:rsidRPr="0094281B">
        <w:rPr>
          <w:rFonts w:ascii="Ebrima" w:eastAsia="WarnockPro-Regular" w:hAnsi="Ebrima" w:cs="WarnockPro-Regular"/>
          <w:sz w:val="24"/>
          <w:szCs w:val="24"/>
          <w:lang w:val="co-FR"/>
        </w:rPr>
        <w:t>– razlikovanje prihvatljivih od neprihvatljivih (uvredljivih) nadimaka</w:t>
      </w:r>
    </w:p>
    <w:p w:rsidR="0069058E" w:rsidRPr="0094281B" w:rsidRDefault="0094281B" w:rsidP="0094281B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eastAsia="WarnockPro-Regular" w:hAnsi="Ebrima" w:cs="WarnockPro-Regular"/>
          <w:sz w:val="24"/>
          <w:szCs w:val="24"/>
          <w:lang w:val="co-FR"/>
        </w:rPr>
        <w:t>– osvještavanje posljedica koje neugodni nadimci mogu imati za pojedinca.</w:t>
      </w: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94281B">
        <w:rPr>
          <w:rFonts w:ascii="Ebrima" w:hAnsi="Ebrima" w:cs="Arial"/>
          <w:sz w:val="24"/>
          <w:szCs w:val="24"/>
          <w:lang w:bidi="he-IL"/>
        </w:rPr>
        <w:t xml:space="preserve">: </w:t>
      </w:r>
      <w:r w:rsidR="0094281B" w:rsidRPr="0094281B">
        <w:rPr>
          <w:rFonts w:ascii="Ebrima" w:hAnsi="Ebrima" w:cs="Arial"/>
          <w:sz w:val="24"/>
          <w:szCs w:val="24"/>
          <w:lang w:bidi="he-IL"/>
        </w:rPr>
        <w:t>45 MIN</w:t>
      </w: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94281B">
        <w:rPr>
          <w:rFonts w:ascii="Ebrima" w:hAnsi="Ebrima" w:cs="Arial"/>
          <w:sz w:val="24"/>
          <w:szCs w:val="24"/>
          <w:lang w:bidi="he-IL"/>
        </w:rPr>
        <w:t xml:space="preserve">:  </w:t>
      </w:r>
      <w:r w:rsidR="0094281B">
        <w:rPr>
          <w:rFonts w:ascii="Ebrima" w:hAnsi="Ebrima" w:cs="Arial"/>
          <w:sz w:val="24"/>
          <w:szCs w:val="24"/>
          <w:lang w:bidi="he-IL"/>
        </w:rPr>
        <w:t>1. razred</w:t>
      </w:r>
      <w:r w:rsidR="0094281B" w:rsidRPr="0094281B">
        <w:rPr>
          <w:rFonts w:ascii="Ebrima" w:hAnsi="Ebrima" w:cs="Arial"/>
          <w:sz w:val="24"/>
          <w:szCs w:val="24"/>
          <w:lang w:bidi="he-IL"/>
        </w:rPr>
        <w:t xml:space="preserve"> OŠ BARTOLA KAŠIĆA, VINKOVCI</w:t>
      </w: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  <w:r w:rsidR="0094281B" w:rsidRPr="0094281B">
        <w:rPr>
          <w:rFonts w:ascii="Ebrima" w:hAnsi="Ebrima" w:cs="Arial"/>
          <w:sz w:val="24"/>
          <w:szCs w:val="24"/>
          <w:u w:val="double"/>
          <w:lang w:bidi="he-IL"/>
        </w:rPr>
        <w:t xml:space="preserve"> </w:t>
      </w:r>
    </w:p>
    <w:p w:rsidR="0094281B" w:rsidRPr="0094281B" w:rsidRDefault="0094281B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94281B" w:rsidRPr="0094281B" w:rsidRDefault="0094281B" w:rsidP="0094281B">
      <w:pPr>
        <w:pStyle w:val="Default"/>
        <w:rPr>
          <w:rFonts w:cs="Arial"/>
          <w:color w:val="auto"/>
          <w:lang w:bidi="he-IL"/>
        </w:rPr>
      </w:pPr>
      <w:r w:rsidRPr="0094281B">
        <w:rPr>
          <w:rFonts w:cs="Arial"/>
          <w:color w:val="auto"/>
          <w:lang w:bidi="he-IL"/>
        </w:rPr>
        <w:t xml:space="preserve">1. Ljudsko-pravna dimenzija 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  <w:r w:rsidRPr="0094281B"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  <w:t>- suzbijanje ponižavajućeg i nepoštenog ponašanja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  <w:r w:rsidRPr="0094281B"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  <w:t>-razvijanje odgovornosti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</w:p>
    <w:p w:rsidR="0094281B" w:rsidRPr="0094281B" w:rsidRDefault="0094281B" w:rsidP="0094281B">
      <w:pPr>
        <w:pStyle w:val="Odlomakpopisa"/>
        <w:ind w:left="0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  <w:t xml:space="preserve"> 2.Društvena dimenzija</w:t>
      </w:r>
      <w:r w:rsidRPr="0094281B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94281B" w:rsidRPr="0094281B" w:rsidRDefault="0094281B" w:rsidP="0094281B">
      <w:pPr>
        <w:pStyle w:val="Odlomakpopisa"/>
        <w:ind w:left="0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hAnsi="Ebrima" w:cs="Arial"/>
          <w:sz w:val="24"/>
          <w:szCs w:val="24"/>
          <w:lang w:bidi="he-IL"/>
        </w:rPr>
        <w:t>-razlikuje poželjne od nepoželjnih oblika verbalne i neverbalne komunikacije u razredu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  <w:r w:rsidRPr="0094281B">
        <w:rPr>
          <w:rFonts w:ascii="Ebrima" w:hAnsi="Ebrima" w:cs="Arial"/>
          <w:sz w:val="24"/>
          <w:szCs w:val="24"/>
          <w:lang w:bidi="he-IL"/>
        </w:rPr>
        <w:t>-poštuje i podupire druge učenike te tako pridonosi razvoju zajednice kao cjeline</w:t>
      </w:r>
    </w:p>
    <w:p w:rsidR="0069058E" w:rsidRPr="0094281B" w:rsidRDefault="0094281B" w:rsidP="0094281B">
      <w:pPr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hAnsi="Ebrima" w:cs="Arial"/>
          <w:sz w:val="24"/>
          <w:szCs w:val="24"/>
          <w:lang w:bidi="he-IL"/>
        </w:rPr>
        <w:t>- analizira i izvodi zaključke poštujući mišljenja</w:t>
      </w:r>
    </w:p>
    <w:p w:rsidR="00823AEC" w:rsidRPr="0094281B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94281B" w:rsidRDefault="0069058E" w:rsidP="0094281B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Provođenje radionice:</w:t>
      </w:r>
    </w:p>
    <w:p w:rsidR="0094281B" w:rsidRPr="0094281B" w:rsidRDefault="0094281B" w:rsidP="0094281B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Na početku aktivnosti p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ovede se razgovor o nadimcima. U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čiteljica objasni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da se mnogi ljudi, osim po osobnom imenu i prezimenu, prepoznaju po nadimcima koje često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dobiju tijekom djetinjstva u obitelji ili školi. Nadimci mogu nastati skraćivanjem ime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na ili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prezimena, ali i na mnoge druge načine koje bi trebalo istražiti tijekom ove aktivnosti.</w:t>
      </w:r>
    </w:p>
    <w:p w:rsidR="0094281B" w:rsidRPr="0094281B" w:rsidRDefault="0094281B" w:rsidP="0094281B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hAnsi="Ebrima" w:cs="HelveticaNeue-Black"/>
          <w:b/>
          <w:bCs/>
          <w:color w:val="B3B3B3"/>
          <w:sz w:val="24"/>
          <w:szCs w:val="24"/>
          <w:lang w:val="co-FR"/>
        </w:rPr>
        <w:t xml:space="preserve">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Nakon toga se povede razgovor o lijepim, ružnim i neutralnim nadimcima. Učitelj/učiteljica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na ploči nacrta tablicu s četiri stupca. Na vrhu se upišu riječi “nadimak”, “lijep”, “ružan”, “ni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lijep ni ružan”. U prvi stupac se ispišu nadimci učenika i učenica, a potom se olujom ideja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dolazi do drugih neobičnih nadimaka koji se dodaju prvima (npr. Munja, Frka, Vuk, Š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efi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ca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i sl.). Učenici i učenice uz svaki nadimak stavljaju križić u jedan od stupaca, ovisno o tom</w:t>
      </w:r>
      <w:r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 xml:space="preserve">e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ocijene li da je neki nadimak lijep, ružan ili neutralan.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hAnsi="Ebrima" w:cs="HelveticaNeue-Black"/>
          <w:b/>
          <w:bCs/>
          <w:color w:val="B3B3B3"/>
          <w:sz w:val="24"/>
          <w:szCs w:val="24"/>
          <w:lang w:val="co-FR"/>
        </w:rPr>
        <w:lastRenderedPageBreak/>
        <w:t xml:space="preserve">2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U trećem dijelu aktivnosti učitelj/učiteljica usmjerava pozornost razreda na nadimke koji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su uvredljivi. Cilj nije samo odrediti koji su to nadimci nego i osvijestiti njihove nepoželjne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učinke.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hAnsi="Ebrima" w:cs="HelveticaNeue-Black"/>
          <w:b/>
          <w:bCs/>
          <w:color w:val="B3B3B3"/>
          <w:sz w:val="24"/>
          <w:szCs w:val="24"/>
          <w:lang w:val="co-FR"/>
        </w:rPr>
        <w:t xml:space="preserve">3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Na kraju se učenici i učenice pismeno obvežu da neće koristiti uvredljive nadimke. Tekst</w:t>
      </w:r>
    </w:p>
    <w:p w:rsidR="0094281B" w:rsidRPr="0094281B" w:rsidRDefault="0094281B" w:rsidP="0094281B">
      <w:pPr>
        <w:autoSpaceDE w:val="0"/>
        <w:autoSpaceDN w:val="0"/>
        <w:adjustRightInd w:val="0"/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</w:pPr>
      <w:r w:rsidRPr="0094281B">
        <w:rPr>
          <w:rFonts w:ascii="Ebrima" w:eastAsia="WarnockPro-It" w:hAnsi="Ebrima" w:cs="WarnockPro-It"/>
          <w:i/>
          <w:iCs/>
          <w:color w:val="000000"/>
          <w:sz w:val="24"/>
          <w:szCs w:val="24"/>
          <w:lang w:val="co-FR"/>
        </w:rPr>
        <w:t xml:space="preserve">Obvezujemo se da nećemo koristiti uvredljive nadimke </w:t>
      </w: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ispiše se na papir velikih dimenzija</w:t>
      </w:r>
    </w:p>
    <w:p w:rsidR="0094281B" w:rsidRPr="0094281B" w:rsidRDefault="0094281B" w:rsidP="0094281B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eastAsia="WarnockPro-Regular" w:hAnsi="Ebrima" w:cs="WarnockPro-Regular"/>
          <w:color w:val="000000"/>
          <w:sz w:val="24"/>
          <w:szCs w:val="24"/>
          <w:lang w:val="co-FR"/>
        </w:rPr>
        <w:t>ispod kojega se svi potpišu. Na kraju se papir objesi na vidljivo mjesto na zidu.</w:t>
      </w: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 xml:space="preserve">Autor radionice: </w:t>
      </w:r>
    </w:p>
    <w:p w:rsidR="0094281B" w:rsidRPr="001D738C" w:rsidRDefault="0094281B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Natalija Bošnjaković</w:t>
      </w:r>
    </w:p>
    <w:sectPr w:rsidR="0094281B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34" w:rsidRDefault="002E6C34">
      <w:r>
        <w:separator/>
      </w:r>
    </w:p>
  </w:endnote>
  <w:endnote w:type="continuationSeparator" w:id="0">
    <w:p w:rsidR="002E6C34" w:rsidRDefault="002E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34" w:rsidRDefault="002E6C34">
      <w:r>
        <w:separator/>
      </w:r>
    </w:p>
  </w:footnote>
  <w:footnote w:type="continuationSeparator" w:id="0">
    <w:p w:rsidR="002E6C34" w:rsidRDefault="002E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834733" w:rsidRPr="00834733">
      <w:rPr>
        <w:rFonts w:ascii="Tahoma" w:hAnsi="Tahoma" w:cs="Tahoma"/>
        <w:noProof/>
        <w:color w:val="003333"/>
        <w:sz w:val="20"/>
        <w:lang w:eastAsia="hr-HR"/>
      </w:rPr>
      <w:pict>
        <v:line id="Line 218" o:spid="_x0000_s4098" style="position:absolute;left:0;text-align:left;z-index:251659264;visibility:visible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<w10:wrap anchorx="page" anchory="page"/>
          <w10:anchorlock/>
        </v:line>
      </w:pic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834733" w:rsidRPr="00834733">
      <w:rPr>
        <w:rFonts w:ascii="Tahoma" w:hAnsi="Tahoma" w:cs="Tahoma"/>
        <w:noProof/>
        <w:color w:val="003333"/>
        <w:sz w:val="20"/>
        <w:lang w:eastAsia="hr-HR"/>
      </w:rPr>
      <w:pict>
        <v:line id="Line 16" o:spid="_x0000_s4097" style="position:absolute;left:0;text-align:left;z-index:251655168;visibility:visible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33"/>
    <w:multiLevelType w:val="hybridMultilevel"/>
    <w:tmpl w:val="3286BD3E"/>
    <w:lvl w:ilvl="0" w:tplc="A7BAF936">
      <w:start w:val="1"/>
      <w:numFmt w:val="decimal"/>
      <w:lvlText w:val="%1."/>
      <w:lvlJc w:val="left"/>
      <w:pPr>
        <w:ind w:left="720" w:hanging="360"/>
      </w:pPr>
      <w:rPr>
        <w:rFonts w:eastAsia="Times New Roman" w:cs="HelveticaNeue-Black" w:hint="default"/>
        <w:b/>
        <w:color w:val="B3B3B3"/>
      </w:rPr>
    </w:lvl>
    <w:lvl w:ilvl="1" w:tplc="04830019" w:tentative="1">
      <w:start w:val="1"/>
      <w:numFmt w:val="lowerLetter"/>
      <w:lvlText w:val="%2."/>
      <w:lvlJc w:val="left"/>
      <w:pPr>
        <w:ind w:left="1440" w:hanging="360"/>
      </w:pPr>
    </w:lvl>
    <w:lvl w:ilvl="2" w:tplc="0483001B" w:tentative="1">
      <w:start w:val="1"/>
      <w:numFmt w:val="lowerRoman"/>
      <w:lvlText w:val="%3."/>
      <w:lvlJc w:val="right"/>
      <w:pPr>
        <w:ind w:left="2160" w:hanging="180"/>
      </w:pPr>
    </w:lvl>
    <w:lvl w:ilvl="3" w:tplc="0483000F" w:tentative="1">
      <w:start w:val="1"/>
      <w:numFmt w:val="decimal"/>
      <w:lvlText w:val="%4."/>
      <w:lvlJc w:val="left"/>
      <w:pPr>
        <w:ind w:left="2880" w:hanging="360"/>
      </w:pPr>
    </w:lvl>
    <w:lvl w:ilvl="4" w:tplc="04830019" w:tentative="1">
      <w:start w:val="1"/>
      <w:numFmt w:val="lowerLetter"/>
      <w:lvlText w:val="%5."/>
      <w:lvlJc w:val="left"/>
      <w:pPr>
        <w:ind w:left="3600" w:hanging="360"/>
      </w:pPr>
    </w:lvl>
    <w:lvl w:ilvl="5" w:tplc="0483001B" w:tentative="1">
      <w:start w:val="1"/>
      <w:numFmt w:val="lowerRoman"/>
      <w:lvlText w:val="%6."/>
      <w:lvlJc w:val="right"/>
      <w:pPr>
        <w:ind w:left="4320" w:hanging="180"/>
      </w:pPr>
    </w:lvl>
    <w:lvl w:ilvl="6" w:tplc="0483000F" w:tentative="1">
      <w:start w:val="1"/>
      <w:numFmt w:val="decimal"/>
      <w:lvlText w:val="%7."/>
      <w:lvlJc w:val="left"/>
      <w:pPr>
        <w:ind w:left="5040" w:hanging="360"/>
      </w:pPr>
    </w:lvl>
    <w:lvl w:ilvl="7" w:tplc="04830019" w:tentative="1">
      <w:start w:val="1"/>
      <w:numFmt w:val="lowerLetter"/>
      <w:lvlText w:val="%8."/>
      <w:lvlJc w:val="left"/>
      <w:pPr>
        <w:ind w:left="5760" w:hanging="360"/>
      </w:pPr>
    </w:lvl>
    <w:lvl w:ilvl="8" w:tplc="048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51"/>
  <w:hyphenationZone w:val="425"/>
  <w:noPunctuationKerning/>
  <w:characterSpacingControl w:val="doNotCompress"/>
  <w:hdrShapeDefaults>
    <o:shapedefaults v:ext="edit" spidmax="11266" fill="f" fillcolor="white" stroke="f">
      <v:fill color="white" on="f"/>
      <v:stroke on="f"/>
      <o:colormru v:ext="edit" colors="#693,#009e47"/>
      <o:colormenu v:ext="edit" fillcolor="#009e4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2E6C34"/>
    <w:rsid w:val="00316A53"/>
    <w:rsid w:val="00320553"/>
    <w:rsid w:val="00335C26"/>
    <w:rsid w:val="0039286E"/>
    <w:rsid w:val="003D28A1"/>
    <w:rsid w:val="003D6F38"/>
    <w:rsid w:val="0045539E"/>
    <w:rsid w:val="0046408E"/>
    <w:rsid w:val="004E4D59"/>
    <w:rsid w:val="00535C89"/>
    <w:rsid w:val="00550A41"/>
    <w:rsid w:val="0058199E"/>
    <w:rsid w:val="00587F00"/>
    <w:rsid w:val="005D1AC1"/>
    <w:rsid w:val="00683A00"/>
    <w:rsid w:val="0069058E"/>
    <w:rsid w:val="006B137B"/>
    <w:rsid w:val="006E1BB6"/>
    <w:rsid w:val="007479A2"/>
    <w:rsid w:val="0075005F"/>
    <w:rsid w:val="007750E3"/>
    <w:rsid w:val="007B4A2C"/>
    <w:rsid w:val="007C4546"/>
    <w:rsid w:val="007F0091"/>
    <w:rsid w:val="00823AEC"/>
    <w:rsid w:val="00834733"/>
    <w:rsid w:val="00883D5F"/>
    <w:rsid w:val="009179EF"/>
    <w:rsid w:val="00920369"/>
    <w:rsid w:val="0094281B"/>
    <w:rsid w:val="0097005E"/>
    <w:rsid w:val="00984EBB"/>
    <w:rsid w:val="009A3D03"/>
    <w:rsid w:val="009D68C0"/>
    <w:rsid w:val="00A0374E"/>
    <w:rsid w:val="00A237F9"/>
    <w:rsid w:val="00A37B77"/>
    <w:rsid w:val="00A41202"/>
    <w:rsid w:val="00AA0B37"/>
    <w:rsid w:val="00AA0B79"/>
    <w:rsid w:val="00AB3182"/>
    <w:rsid w:val="00AE08CD"/>
    <w:rsid w:val="00B10D76"/>
    <w:rsid w:val="00B35DCD"/>
    <w:rsid w:val="00B6273E"/>
    <w:rsid w:val="00B72049"/>
    <w:rsid w:val="00BB0512"/>
    <w:rsid w:val="00BF7E74"/>
    <w:rsid w:val="00CF3AA0"/>
    <w:rsid w:val="00DB0402"/>
    <w:rsid w:val="00DD2592"/>
    <w:rsid w:val="00DF33B0"/>
    <w:rsid w:val="00E023F8"/>
    <w:rsid w:val="00E350DC"/>
    <w:rsid w:val="00E75442"/>
    <w:rsid w:val="00E8024D"/>
    <w:rsid w:val="00F04D0C"/>
    <w:rsid w:val="00F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o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  <o:colormru v:ext="edit" colors="#693,#009e47"/>
      <o:colormenu v:ext="edit" fillcolor="#009e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rsid w:val="00DF33B0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rsid w:val="00DF33B0"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rsid w:val="00DF33B0"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rsid w:val="00DF33B0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rsid w:val="00DF33B0"/>
    <w:pPr>
      <w:tabs>
        <w:tab w:val="center" w:pos="4153"/>
        <w:tab w:val="right" w:pos="8306"/>
      </w:tabs>
    </w:pPr>
  </w:style>
  <w:style w:type="paragraph" w:customStyle="1" w:styleId="Tekst">
    <w:name w:val="Tekst"/>
    <w:rsid w:val="00DF33B0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DF33B0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DF33B0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DF33B0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DF33B0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Default">
    <w:name w:val="Default"/>
    <w:rsid w:val="0094281B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2047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korisnik</cp:lastModifiedBy>
  <cp:revision>2</cp:revision>
  <cp:lastPrinted>2015-03-11T16:23:00Z</cp:lastPrinted>
  <dcterms:created xsi:type="dcterms:W3CDTF">2015-05-31T08:35:00Z</dcterms:created>
  <dcterms:modified xsi:type="dcterms:W3CDTF">2015-05-31T08:35:00Z</dcterms:modified>
</cp:coreProperties>
</file>